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5"/>
        <w:gridCol w:w="1933"/>
        <w:gridCol w:w="1968"/>
        <w:gridCol w:w="2384"/>
        <w:gridCol w:w="1034"/>
      </w:tblGrid>
      <w:tr w:rsidR="00AD4807" w:rsidRPr="00AD4807" w14:paraId="062BAC3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59E3D2" w14:textId="77777777" w:rsidR="00AD4807" w:rsidRPr="00AD4807" w:rsidRDefault="00AD4807" w:rsidP="00AD4807">
            <w:r w:rsidRPr="00AD4807">
              <w:rPr>
                <w:b/>
                <w:bCs/>
              </w:rPr>
              <w:t>Project Details (Capacity, Developer, State, Basin, Status)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85B6C6" w14:textId="77777777" w:rsidR="00AD4807" w:rsidRPr="00AD4807" w:rsidRDefault="00AD4807" w:rsidP="00AD4807">
            <w:r w:rsidRPr="00AD4807">
              <w:rPr>
                <w:b/>
                <w:bCs/>
              </w:rPr>
              <w:t>Govt EIA / CIA GLOF Assessment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C18859" w14:textId="77777777" w:rsidR="00AD4807" w:rsidRPr="00AD4807" w:rsidRDefault="00AD4807" w:rsidP="00AD4807">
            <w:r w:rsidRPr="00AD4807">
              <w:rPr>
                <w:b/>
                <w:bCs/>
              </w:rPr>
              <w:t>Academic / Independent GLOF Assessment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987D92" w14:textId="77777777" w:rsidR="00AD4807" w:rsidRPr="00AD4807" w:rsidRDefault="00AD4807" w:rsidP="00AD4807">
            <w:r w:rsidRPr="00AD4807">
              <w:rPr>
                <w:b/>
                <w:bCs/>
              </w:rPr>
              <w:t>Flood Composition Modeled (Water vs. Sediment/Debris)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162F90" w14:textId="77777777" w:rsidR="00AD4807" w:rsidRPr="00AD4807" w:rsidRDefault="00AD4807" w:rsidP="00AD4807">
            <w:r w:rsidRPr="00AD4807">
              <w:rPr>
                <w:b/>
                <w:bCs/>
              </w:rPr>
              <w:t>GLOF Risk (1-5)</w:t>
            </w:r>
          </w:p>
        </w:tc>
      </w:tr>
      <w:tr w:rsidR="00AD4807" w:rsidRPr="00AD4807" w14:paraId="1AE8A3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7B5CA0" w14:textId="77777777" w:rsidR="00AD4807" w:rsidRPr="00AD4807" w:rsidRDefault="00AD4807" w:rsidP="00AD4807">
            <w:r w:rsidRPr="00AD4807">
              <w:rPr>
                <w:b/>
                <w:bCs/>
              </w:rPr>
              <w:t>1000 MW Pakal Dul (CVPPPL)</w:t>
            </w:r>
          </w:p>
          <w:p w14:paraId="1B9D565F" w14:textId="77777777" w:rsidR="00AD4807" w:rsidRPr="00AD4807" w:rsidRDefault="00AD4807" w:rsidP="00AD4807">
            <w:r w:rsidRPr="00AD4807">
              <w:br/>
            </w:r>
          </w:p>
          <w:p w14:paraId="7E0731BB" w14:textId="77777777" w:rsidR="00AD4807" w:rsidRPr="00AD4807" w:rsidRDefault="00AD4807" w:rsidP="00AD4807">
            <w:r w:rsidRPr="00AD4807">
              <w:t>J&amp;K / Chenab / Under Construction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0BCE1D" w14:textId="77777777" w:rsidR="00AD4807" w:rsidRPr="00AD4807" w:rsidRDefault="00AD4807" w:rsidP="00AD4807">
            <w:r w:rsidRPr="00AD4807">
              <w:t>Assessed independently without a cumulative basin-wide GLOF analysis. Relies on standard dam-break routing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EF200D" w14:textId="77777777" w:rsidR="00AD4807" w:rsidRPr="00AD4807" w:rsidRDefault="00AD4807" w:rsidP="00AD4807">
            <w:r w:rsidRPr="00AD4807">
              <w:t>Identifies 197 glacial lakes (including Mundiksar) in the upper Chenab. Warns of extreme vulnerability due to fragile geology and seismicity [6].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AD73C1" w14:textId="77777777" w:rsidR="00AD4807" w:rsidRPr="00AD4807" w:rsidRDefault="00AD4807" w:rsidP="00AD4807">
            <w:r w:rsidRPr="00AD4807">
              <w:rPr>
                <w:b/>
                <w:bCs/>
              </w:rPr>
              <w:t>Govt/EIA:</w:t>
            </w:r>
            <w:r w:rsidRPr="00AD4807">
              <w:t xml:space="preserve"> Water Only (Hydrodynamic discharge measured in cumecs).</w:t>
            </w:r>
          </w:p>
          <w:p w14:paraId="293E9592" w14:textId="77777777" w:rsidR="00AD4807" w:rsidRPr="00AD4807" w:rsidRDefault="00AD4807" w:rsidP="00AD4807">
            <w:r w:rsidRPr="00AD4807">
              <w:br/>
            </w:r>
          </w:p>
          <w:p w14:paraId="60FCCF70" w14:textId="77777777" w:rsidR="00AD4807" w:rsidRPr="00AD4807" w:rsidRDefault="00AD4807" w:rsidP="00AD4807">
            <w:r w:rsidRPr="00AD4807">
              <w:rPr>
                <w:b/>
                <w:bCs/>
              </w:rPr>
              <w:t>Academic:</w:t>
            </w:r>
            <w:r w:rsidRPr="00AD4807">
              <w:t xml:space="preserve"> Highlights heavy sediment bulking and structural damage risks [5][6].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AEEDE0" w14:textId="77777777" w:rsidR="00AD4807" w:rsidRPr="00AD4807" w:rsidRDefault="00AD4807" w:rsidP="00AD4807">
            <w:r w:rsidRPr="00AD4807">
              <w:t>4</w:t>
            </w:r>
          </w:p>
        </w:tc>
      </w:tr>
      <w:tr w:rsidR="00AD4807" w:rsidRPr="00AD4807" w14:paraId="05CE03E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DC4D55" w14:textId="77777777" w:rsidR="00AD4807" w:rsidRPr="00AD4807" w:rsidRDefault="00AD4807" w:rsidP="00AD4807">
            <w:r w:rsidRPr="00AD4807">
              <w:rPr>
                <w:b/>
                <w:bCs/>
              </w:rPr>
              <w:t>624 MW Kiru (CVPPPL)</w:t>
            </w:r>
          </w:p>
          <w:p w14:paraId="438FB123" w14:textId="77777777" w:rsidR="00AD4807" w:rsidRPr="00AD4807" w:rsidRDefault="00AD4807" w:rsidP="00AD4807">
            <w:r w:rsidRPr="00AD4807">
              <w:br/>
            </w:r>
          </w:p>
          <w:p w14:paraId="7A8B5DD5" w14:textId="77777777" w:rsidR="00AD4807" w:rsidRPr="00AD4807" w:rsidRDefault="00AD4807" w:rsidP="00AD4807">
            <w:r w:rsidRPr="00AD4807">
              <w:t>J&amp;K / Chenab / Under Construction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9BB794" w14:textId="77777777" w:rsidR="00AD4807" w:rsidRPr="00AD4807" w:rsidRDefault="00AD4807" w:rsidP="00AD4807">
            <w:r w:rsidRPr="00AD4807">
              <w:t>Utilized standard dam-break routing. The EIA was criticized for poorly conducted, replicated impact predictions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DE84B4" w14:textId="77777777" w:rsidR="00AD4807" w:rsidRPr="00AD4807" w:rsidRDefault="00AD4807" w:rsidP="00AD4807">
            <w:r w:rsidRPr="00AD4807">
              <w:t>Identifies exposure to GLOF-driven surges and cascading sediment loads from upstream glacial lakes [5][6].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95C25C" w14:textId="77777777" w:rsidR="00AD4807" w:rsidRPr="00AD4807" w:rsidRDefault="00AD4807" w:rsidP="00AD4807">
            <w:r w:rsidRPr="00AD4807">
              <w:rPr>
                <w:b/>
                <w:bCs/>
              </w:rPr>
              <w:t>Govt/EIA:</w:t>
            </w:r>
            <w:r w:rsidRPr="00AD4807">
              <w:t xml:space="preserve"> Water Only.</w:t>
            </w:r>
          </w:p>
          <w:p w14:paraId="4E4E1C83" w14:textId="77777777" w:rsidR="00AD4807" w:rsidRPr="00AD4807" w:rsidRDefault="00AD4807" w:rsidP="00AD4807">
            <w:r w:rsidRPr="00AD4807">
              <w:br/>
            </w:r>
          </w:p>
          <w:p w14:paraId="25A8A64F" w14:textId="77777777" w:rsidR="00AD4807" w:rsidRPr="00AD4807" w:rsidRDefault="00AD4807" w:rsidP="00AD4807">
            <w:r w:rsidRPr="00AD4807">
              <w:rPr>
                <w:b/>
                <w:bCs/>
              </w:rPr>
              <w:t>Academic:</w:t>
            </w:r>
            <w:r w:rsidRPr="00AD4807">
              <w:t xml:space="preserve"> Emphasizes extreme sediment loads and debris [6].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00DA92" w14:textId="77777777" w:rsidR="00AD4807" w:rsidRPr="00AD4807" w:rsidRDefault="00AD4807" w:rsidP="00AD4807">
            <w:r w:rsidRPr="00AD4807">
              <w:t>4</w:t>
            </w:r>
          </w:p>
        </w:tc>
      </w:tr>
      <w:tr w:rsidR="00AD4807" w:rsidRPr="00AD4807" w14:paraId="351EC30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77BDB5" w14:textId="77777777" w:rsidR="00AD4807" w:rsidRPr="00AD4807" w:rsidRDefault="00AD4807" w:rsidP="00AD4807">
            <w:r w:rsidRPr="00AD4807">
              <w:rPr>
                <w:b/>
                <w:bCs/>
              </w:rPr>
              <w:lastRenderedPageBreak/>
              <w:t>540 MW Kwar (CVPPPL)</w:t>
            </w:r>
          </w:p>
          <w:p w14:paraId="4BB5A2F8" w14:textId="77777777" w:rsidR="00AD4807" w:rsidRPr="00AD4807" w:rsidRDefault="00AD4807" w:rsidP="00AD4807">
            <w:r w:rsidRPr="00AD4807">
              <w:br/>
            </w:r>
          </w:p>
          <w:p w14:paraId="1239D23F" w14:textId="77777777" w:rsidR="00AD4807" w:rsidRPr="00AD4807" w:rsidRDefault="00AD4807" w:rsidP="00AD4807">
            <w:r w:rsidRPr="00AD4807">
              <w:t>J&amp;K / Chenab / Under Construction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437FAC" w14:textId="77777777" w:rsidR="00AD4807" w:rsidRPr="00AD4807" w:rsidRDefault="00AD4807" w:rsidP="00AD4807">
            <w:r w:rsidRPr="00AD4807">
              <w:t>Found to be a replica of the Kiru EIA, utilizing generic dam-break routing without site-specific risk modeling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85B995" w14:textId="77777777" w:rsidR="00AD4807" w:rsidRPr="00AD4807" w:rsidRDefault="00AD4807" w:rsidP="00AD4807">
            <w:r w:rsidRPr="00AD4807">
              <w:t>Highlights risk from high-altitude lakes destabilizing and funneling down the narrow gorge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2D69A4" w14:textId="77777777" w:rsidR="00AD4807" w:rsidRPr="00AD4807" w:rsidRDefault="00AD4807" w:rsidP="00AD4807">
            <w:r w:rsidRPr="00AD4807">
              <w:rPr>
                <w:b/>
                <w:bCs/>
              </w:rPr>
              <w:t>Govt/EIA:</w:t>
            </w:r>
            <w:r w:rsidRPr="00AD4807">
              <w:t xml:space="preserve"> Water Only.</w:t>
            </w:r>
          </w:p>
          <w:p w14:paraId="5D3A6A41" w14:textId="77777777" w:rsidR="00AD4807" w:rsidRPr="00AD4807" w:rsidRDefault="00AD4807" w:rsidP="00AD4807">
            <w:r w:rsidRPr="00AD4807">
              <w:br/>
            </w:r>
          </w:p>
          <w:p w14:paraId="250B29DD" w14:textId="77777777" w:rsidR="00AD4807" w:rsidRPr="00AD4807" w:rsidRDefault="00AD4807" w:rsidP="00AD4807">
            <w:r w:rsidRPr="00AD4807">
              <w:rPr>
                <w:b/>
                <w:bCs/>
              </w:rPr>
              <w:t>Academic:</w:t>
            </w:r>
            <w:r w:rsidRPr="00AD4807">
              <w:t xml:space="preserve"> Highlights mass-wasting and hyper-concentrated sediment loads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51CC7E" w14:textId="77777777" w:rsidR="00AD4807" w:rsidRPr="00AD4807" w:rsidRDefault="00AD4807" w:rsidP="00AD4807">
            <w:r w:rsidRPr="00AD4807">
              <w:t>4</w:t>
            </w:r>
          </w:p>
        </w:tc>
      </w:tr>
      <w:tr w:rsidR="00AD4807" w:rsidRPr="00AD4807" w14:paraId="37EF043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2BF745" w14:textId="77777777" w:rsidR="00AD4807" w:rsidRPr="00AD4807" w:rsidRDefault="00AD4807" w:rsidP="00AD4807">
            <w:r w:rsidRPr="00AD4807">
              <w:rPr>
                <w:b/>
                <w:bCs/>
              </w:rPr>
              <w:t>210 MW Purthi (SJVN)</w:t>
            </w:r>
          </w:p>
          <w:p w14:paraId="49BA0036" w14:textId="77777777" w:rsidR="00AD4807" w:rsidRPr="00AD4807" w:rsidRDefault="00AD4807" w:rsidP="00AD4807">
            <w:r w:rsidRPr="00AD4807">
              <w:br/>
            </w:r>
          </w:p>
          <w:p w14:paraId="7FA6F20D" w14:textId="77777777" w:rsidR="00AD4807" w:rsidRPr="00AD4807" w:rsidRDefault="00AD4807" w:rsidP="00AD4807">
            <w:r w:rsidRPr="00AD4807">
              <w:t>HP / Chenab / Under Construction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A0E624" w14:textId="77777777" w:rsidR="00AD4807" w:rsidRPr="00AD4807" w:rsidRDefault="00AD4807" w:rsidP="00AD4807">
            <w:r w:rsidRPr="00AD4807">
              <w:t>Relies on individual clearances without a cumulative basin-level sediment assessment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A9D203" w14:textId="77777777" w:rsidR="00AD4807" w:rsidRPr="00AD4807" w:rsidRDefault="00AD4807" w:rsidP="00AD4807">
            <w:r w:rsidRPr="00AD4807">
              <w:t>Warns of cascading mass-wasting vulnerabilities in the geologically fragile Chenab basin headwaters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EA9C3F" w14:textId="77777777" w:rsidR="00AD4807" w:rsidRPr="00AD4807" w:rsidRDefault="00AD4807" w:rsidP="00AD4807">
            <w:r w:rsidRPr="00AD4807">
              <w:rPr>
                <w:b/>
                <w:bCs/>
              </w:rPr>
              <w:t>Govt/EIA:</w:t>
            </w:r>
            <w:r w:rsidRPr="00AD4807">
              <w:t xml:space="preserve"> Water Only.</w:t>
            </w:r>
          </w:p>
          <w:p w14:paraId="757910F3" w14:textId="77777777" w:rsidR="00AD4807" w:rsidRPr="00AD4807" w:rsidRDefault="00AD4807" w:rsidP="00AD4807">
            <w:r w:rsidRPr="00AD4807">
              <w:br/>
            </w:r>
          </w:p>
          <w:p w14:paraId="408C21FA" w14:textId="77777777" w:rsidR="00AD4807" w:rsidRPr="00AD4807" w:rsidRDefault="00AD4807" w:rsidP="00AD4807">
            <w:r w:rsidRPr="00AD4807">
              <w:rPr>
                <w:b/>
                <w:bCs/>
              </w:rPr>
              <w:t>Academic:</w:t>
            </w:r>
            <w:r w:rsidRPr="00AD4807">
              <w:t xml:space="preserve"> Highlights severe risk of hyper-concentrated flows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005CA5" w14:textId="77777777" w:rsidR="00AD4807" w:rsidRPr="00AD4807" w:rsidRDefault="00AD4807" w:rsidP="00AD4807">
            <w:r w:rsidRPr="00AD4807">
              <w:t>4</w:t>
            </w:r>
          </w:p>
        </w:tc>
      </w:tr>
      <w:tr w:rsidR="00AD4807" w:rsidRPr="00AD4807" w14:paraId="7850F91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8105B2" w14:textId="77777777" w:rsidR="00AD4807" w:rsidRPr="00AD4807" w:rsidRDefault="00AD4807" w:rsidP="00AD4807">
            <w:r w:rsidRPr="00AD4807">
              <w:rPr>
                <w:b/>
                <w:bCs/>
              </w:rPr>
              <w:t>260 MW Sach Khas (SJVN)</w:t>
            </w:r>
          </w:p>
          <w:p w14:paraId="5BC47074" w14:textId="77777777" w:rsidR="00AD4807" w:rsidRPr="00AD4807" w:rsidRDefault="00AD4807" w:rsidP="00AD4807">
            <w:r w:rsidRPr="00AD4807">
              <w:br/>
            </w:r>
          </w:p>
          <w:p w14:paraId="1A1AF679" w14:textId="77777777" w:rsidR="00AD4807" w:rsidRPr="00AD4807" w:rsidRDefault="00AD4807" w:rsidP="00AD4807">
            <w:r w:rsidRPr="00AD4807">
              <w:lastRenderedPageBreak/>
              <w:t>HP / Chenab / Cleared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6E3BC1" w14:textId="77777777" w:rsidR="00AD4807" w:rsidRPr="00AD4807" w:rsidRDefault="00AD4807" w:rsidP="00AD4807">
            <w:r w:rsidRPr="00AD4807">
              <w:lastRenderedPageBreak/>
              <w:t xml:space="preserve">Clearances ignore cumulative debris impacts across the </w:t>
            </w:r>
            <w:r w:rsidRPr="00AD4807">
              <w:lastRenderedPageBreak/>
              <w:t>Chenab cascade, utilizing standard FRL calculations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F70CA3" w14:textId="77777777" w:rsidR="00AD4807" w:rsidRPr="00AD4807" w:rsidRDefault="00AD4807" w:rsidP="00AD4807">
            <w:r w:rsidRPr="00AD4807">
              <w:lastRenderedPageBreak/>
              <w:t xml:space="preserve">Warns that extreme weather and expanding lakes (e.g., Ghepan Gath) </w:t>
            </w:r>
            <w:r w:rsidRPr="00AD4807">
              <w:lastRenderedPageBreak/>
              <w:t>increase the cascade's vulnerability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ACCBE3" w14:textId="77777777" w:rsidR="00AD4807" w:rsidRPr="00AD4807" w:rsidRDefault="00AD4807" w:rsidP="00AD4807">
            <w:r w:rsidRPr="00AD4807">
              <w:rPr>
                <w:b/>
                <w:bCs/>
              </w:rPr>
              <w:lastRenderedPageBreak/>
              <w:t>Govt/EIA:</w:t>
            </w:r>
            <w:r w:rsidRPr="00AD4807">
              <w:t xml:space="preserve"> Water Only.</w:t>
            </w:r>
          </w:p>
          <w:p w14:paraId="6A16BB46" w14:textId="77777777" w:rsidR="00AD4807" w:rsidRPr="00AD4807" w:rsidRDefault="00AD4807" w:rsidP="00AD4807">
            <w:r w:rsidRPr="00AD4807">
              <w:br/>
            </w:r>
          </w:p>
          <w:p w14:paraId="051B575B" w14:textId="77777777" w:rsidR="00AD4807" w:rsidRPr="00AD4807" w:rsidRDefault="00AD4807" w:rsidP="00AD4807">
            <w:r w:rsidRPr="00AD4807">
              <w:rPr>
                <w:b/>
                <w:bCs/>
              </w:rPr>
              <w:lastRenderedPageBreak/>
              <w:t>Academic:</w:t>
            </w:r>
            <w:r w:rsidRPr="00AD4807">
              <w:t xml:space="preserve"> Highlights hyper-concentrated sediment risks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F2F942" w14:textId="77777777" w:rsidR="00AD4807" w:rsidRPr="00AD4807" w:rsidRDefault="00AD4807" w:rsidP="00AD4807">
            <w:r w:rsidRPr="00AD4807">
              <w:lastRenderedPageBreak/>
              <w:t>4</w:t>
            </w:r>
          </w:p>
        </w:tc>
      </w:tr>
      <w:tr w:rsidR="00AD4807" w:rsidRPr="00AD4807" w14:paraId="73D3CED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71F12D" w14:textId="77777777" w:rsidR="00AD4807" w:rsidRPr="00AD4807" w:rsidRDefault="00AD4807" w:rsidP="00AD4807">
            <w:r w:rsidRPr="00AD4807">
              <w:rPr>
                <w:b/>
                <w:bCs/>
              </w:rPr>
              <w:t>500 MW Dugar (NHPC)</w:t>
            </w:r>
          </w:p>
          <w:p w14:paraId="0F3E402A" w14:textId="77777777" w:rsidR="00AD4807" w:rsidRPr="00AD4807" w:rsidRDefault="00AD4807" w:rsidP="00AD4807">
            <w:r w:rsidRPr="00AD4807">
              <w:br/>
            </w:r>
          </w:p>
          <w:p w14:paraId="6230458D" w14:textId="77777777" w:rsidR="00AD4807" w:rsidRPr="00AD4807" w:rsidRDefault="00AD4807" w:rsidP="00AD4807">
            <w:r w:rsidRPr="00AD4807">
              <w:t>HP / Chenab / Under Construction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E91833" w14:textId="77777777" w:rsidR="00AD4807" w:rsidRPr="00AD4807" w:rsidRDefault="00AD4807" w:rsidP="00AD4807">
            <w:r w:rsidRPr="00AD4807">
              <w:t>Clearances bypass cumulative basin-level sediment modeling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523E89" w14:textId="77777777" w:rsidR="00AD4807" w:rsidRPr="00AD4807" w:rsidRDefault="00AD4807" w:rsidP="00AD4807">
            <w:r w:rsidRPr="00AD4807">
              <w:t>Emphasizes the lack of cumulative impact assessments for the entire Chenab cascade facing direct GLOF tracks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35D7BA" w14:textId="77777777" w:rsidR="00AD4807" w:rsidRPr="00AD4807" w:rsidRDefault="00AD4807" w:rsidP="00AD4807">
            <w:r w:rsidRPr="00AD4807">
              <w:rPr>
                <w:b/>
                <w:bCs/>
              </w:rPr>
              <w:t>Govt/EIA:</w:t>
            </w:r>
            <w:r w:rsidRPr="00AD4807">
              <w:t xml:space="preserve"> Water Only.</w:t>
            </w:r>
          </w:p>
          <w:p w14:paraId="63A1B8C2" w14:textId="77777777" w:rsidR="00AD4807" w:rsidRPr="00AD4807" w:rsidRDefault="00AD4807" w:rsidP="00AD4807">
            <w:r w:rsidRPr="00AD4807">
              <w:br/>
            </w:r>
          </w:p>
          <w:p w14:paraId="4E39E189" w14:textId="77777777" w:rsidR="00AD4807" w:rsidRPr="00AD4807" w:rsidRDefault="00AD4807" w:rsidP="00AD4807">
            <w:r w:rsidRPr="00AD4807">
              <w:rPr>
                <w:b/>
                <w:bCs/>
              </w:rPr>
              <w:t>Academic:</w:t>
            </w:r>
            <w:r w:rsidRPr="00AD4807">
              <w:t xml:space="preserve"> Highlights hyper-concentrated sediment risks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8E36AA" w14:textId="77777777" w:rsidR="00AD4807" w:rsidRPr="00AD4807" w:rsidRDefault="00AD4807" w:rsidP="00AD4807">
            <w:r w:rsidRPr="00AD4807">
              <w:t>4</w:t>
            </w:r>
          </w:p>
        </w:tc>
      </w:tr>
      <w:tr w:rsidR="00AD4807" w:rsidRPr="00AD4807" w14:paraId="7BD7397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B28843" w14:textId="77777777" w:rsidR="00AD4807" w:rsidRPr="00AD4807" w:rsidRDefault="00AD4807" w:rsidP="00AD4807">
            <w:r w:rsidRPr="00AD4807">
              <w:rPr>
                <w:b/>
                <w:bCs/>
              </w:rPr>
              <w:t>120 MW Miyar (Hindustan Power/SJVN)</w:t>
            </w:r>
          </w:p>
          <w:p w14:paraId="1F2245E3" w14:textId="77777777" w:rsidR="00AD4807" w:rsidRPr="00AD4807" w:rsidRDefault="00AD4807" w:rsidP="00AD4807">
            <w:r w:rsidRPr="00AD4807">
              <w:br/>
            </w:r>
          </w:p>
          <w:p w14:paraId="00DFDD40" w14:textId="77777777" w:rsidR="00AD4807" w:rsidRPr="00AD4807" w:rsidRDefault="00AD4807" w:rsidP="00AD4807">
            <w:r w:rsidRPr="00AD4807">
              <w:t>HP / Chenab / Cleared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37942D" w14:textId="77777777" w:rsidR="00AD4807" w:rsidRPr="00AD4807" w:rsidRDefault="00AD4807" w:rsidP="00AD4807">
            <w:r w:rsidRPr="00AD4807">
              <w:t>EIA ignores downstream cascade vulnerabilities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3C5778" w14:textId="77777777" w:rsidR="00AD4807" w:rsidRPr="00AD4807" w:rsidRDefault="00AD4807" w:rsidP="00AD4807">
            <w:r w:rsidRPr="00AD4807">
              <w:t xml:space="preserve">Identifies severe vulnerability of cascade projects situated directly on historical </w:t>
            </w:r>
            <w:r w:rsidRPr="00AD4807">
              <w:lastRenderedPageBreak/>
              <w:t>GLOF tracks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F462C3" w14:textId="77777777" w:rsidR="00AD4807" w:rsidRPr="00AD4807" w:rsidRDefault="00AD4807" w:rsidP="00AD4807">
            <w:r w:rsidRPr="00AD4807">
              <w:rPr>
                <w:b/>
                <w:bCs/>
              </w:rPr>
              <w:lastRenderedPageBreak/>
              <w:t>Govt/EIA:</w:t>
            </w:r>
            <w:r w:rsidRPr="00AD4807">
              <w:t xml:space="preserve"> Water Only.</w:t>
            </w:r>
          </w:p>
          <w:p w14:paraId="157D8B9A" w14:textId="77777777" w:rsidR="00AD4807" w:rsidRPr="00AD4807" w:rsidRDefault="00AD4807" w:rsidP="00AD4807">
            <w:r w:rsidRPr="00AD4807">
              <w:br/>
            </w:r>
          </w:p>
          <w:p w14:paraId="0C6149FC" w14:textId="77777777" w:rsidR="00AD4807" w:rsidRPr="00AD4807" w:rsidRDefault="00AD4807" w:rsidP="00AD4807">
            <w:r w:rsidRPr="00AD4807">
              <w:rPr>
                <w:b/>
                <w:bCs/>
              </w:rPr>
              <w:t>Academic:</w:t>
            </w:r>
            <w:r w:rsidRPr="00AD4807">
              <w:t xml:space="preserve"> Highlights hyper-concentrated sediment risks [5].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5FF8C4" w14:textId="77777777" w:rsidR="00AD4807" w:rsidRPr="00AD4807" w:rsidRDefault="00AD4807" w:rsidP="00AD4807">
            <w:r w:rsidRPr="00AD4807">
              <w:t>4</w:t>
            </w:r>
          </w:p>
        </w:tc>
      </w:tr>
      <w:tr w:rsidR="00AD4807" w:rsidRPr="00AD4807" w14:paraId="3168D6B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C4DD58" w14:textId="77777777" w:rsidR="00AD4807" w:rsidRPr="00AD4807" w:rsidRDefault="00AD4807" w:rsidP="00AD4807">
            <w:r w:rsidRPr="00AD4807">
              <w:rPr>
                <w:b/>
                <w:bCs/>
              </w:rPr>
              <w:t>520 MW Tapovan Vishnugad (NTPC)</w:t>
            </w:r>
          </w:p>
          <w:p w14:paraId="3D6C36EF" w14:textId="77777777" w:rsidR="00AD4807" w:rsidRPr="00AD4807" w:rsidRDefault="00AD4807" w:rsidP="00AD4807">
            <w:r w:rsidRPr="00AD4807">
              <w:br/>
            </w:r>
          </w:p>
          <w:p w14:paraId="7B8450FA" w14:textId="77777777" w:rsidR="00AD4807" w:rsidRPr="00AD4807" w:rsidRDefault="00AD4807" w:rsidP="00AD4807">
            <w:r w:rsidRPr="00AD4807">
              <w:t>Uttarakhand / Dhauliganga / Under Construction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238514" w14:textId="77777777" w:rsidR="00AD4807" w:rsidRPr="00AD4807" w:rsidRDefault="00AD4807" w:rsidP="00AD4807">
            <w:r w:rsidRPr="00AD4807">
              <w:t>Initial clearances relied on Probable Maximum Flood data; failed to account for hanging glacier collapses [1].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B5064A" w14:textId="77777777" w:rsidR="00AD4807" w:rsidRPr="00AD4807" w:rsidRDefault="00AD4807" w:rsidP="00AD4807">
            <w:r w:rsidRPr="00AD4807">
              <w:t>Mapped the exact trajectory of roughly 27 million cubic meters of rock and ice that destroyed the project in 2021 [1].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BF1D4C" w14:textId="77777777" w:rsidR="00AD4807" w:rsidRPr="00AD4807" w:rsidRDefault="00AD4807" w:rsidP="00AD4807">
            <w:r w:rsidRPr="00AD4807">
              <w:rPr>
                <w:b/>
                <w:bCs/>
              </w:rPr>
              <w:t>Govt/EIA:</w:t>
            </w:r>
            <w:r w:rsidRPr="00AD4807">
              <w:t xml:space="preserve"> Water Only (Pre-disaster).</w:t>
            </w:r>
          </w:p>
          <w:p w14:paraId="58D3D356" w14:textId="77777777" w:rsidR="00AD4807" w:rsidRPr="00AD4807" w:rsidRDefault="00AD4807" w:rsidP="00AD4807">
            <w:r w:rsidRPr="00AD4807">
              <w:br/>
            </w:r>
          </w:p>
          <w:p w14:paraId="515F6534" w14:textId="77777777" w:rsidR="00AD4807" w:rsidRPr="00AD4807" w:rsidRDefault="00AD4807" w:rsidP="00AD4807">
            <w:r w:rsidRPr="00AD4807">
              <w:rPr>
                <w:b/>
                <w:bCs/>
              </w:rPr>
              <w:t>Academic:</w:t>
            </w:r>
            <w:r w:rsidRPr="00AD4807">
              <w:t xml:space="preserve"> Modeled the exact density of sediment, rock, and ice (hyper-concentrated flow) [1].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BA695C" w14:textId="77777777" w:rsidR="00AD4807" w:rsidRPr="00AD4807" w:rsidRDefault="00AD4807" w:rsidP="00AD4807">
            <w:r w:rsidRPr="00AD4807">
              <w:t>5</w:t>
            </w:r>
          </w:p>
        </w:tc>
      </w:tr>
      <w:tr w:rsidR="00AD4807" w:rsidRPr="00AD4807" w14:paraId="7133218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024B0E" w14:textId="77777777" w:rsidR="00AD4807" w:rsidRPr="00AD4807" w:rsidRDefault="00AD4807" w:rsidP="00AD4807">
            <w:r w:rsidRPr="00AD4807">
              <w:rPr>
                <w:b/>
                <w:bCs/>
              </w:rPr>
              <w:t>180 MW Bajoli Holi (GMR Energy)</w:t>
            </w:r>
          </w:p>
          <w:p w14:paraId="59061560" w14:textId="77777777" w:rsidR="00AD4807" w:rsidRPr="00AD4807" w:rsidRDefault="00AD4807" w:rsidP="00AD4807">
            <w:r w:rsidRPr="00AD4807">
              <w:br/>
            </w:r>
          </w:p>
          <w:p w14:paraId="596EF40B" w14:textId="77777777" w:rsidR="00AD4807" w:rsidRPr="00AD4807" w:rsidRDefault="00AD4807" w:rsidP="00AD4807">
            <w:r w:rsidRPr="00AD4807">
              <w:t>HP / Ravi / Commissioned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95209E" w14:textId="77777777" w:rsidR="00AD4807" w:rsidRPr="00AD4807" w:rsidRDefault="00AD4807" w:rsidP="00AD4807">
            <w:r w:rsidRPr="00AD4807">
              <w:t>Spillway capacity approved based on standard Inflow Design Flood calculations [4].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10FFFA" w14:textId="77777777" w:rsidR="00AD4807" w:rsidRPr="00AD4807" w:rsidRDefault="00AD4807" w:rsidP="00AD4807">
            <w:r w:rsidRPr="00AD4807">
              <w:t>MIKE 11 hydrodynamic modeling of upstream lake GL-52 emphasizes the need to account for combined GLOF risks [4].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38E499" w14:textId="77777777" w:rsidR="00AD4807" w:rsidRPr="00AD4807" w:rsidRDefault="00AD4807" w:rsidP="00AD4807">
            <w:r w:rsidRPr="00AD4807">
              <w:rPr>
                <w:b/>
                <w:bCs/>
              </w:rPr>
              <w:t>Govt/EIA:</w:t>
            </w:r>
            <w:r w:rsidRPr="00AD4807">
              <w:t xml:space="preserve"> Water Only.</w:t>
            </w:r>
          </w:p>
          <w:p w14:paraId="30A6A610" w14:textId="77777777" w:rsidR="00AD4807" w:rsidRPr="00AD4807" w:rsidRDefault="00AD4807" w:rsidP="00AD4807">
            <w:r w:rsidRPr="00AD4807">
              <w:br/>
            </w:r>
          </w:p>
          <w:p w14:paraId="043D7D8C" w14:textId="77777777" w:rsidR="00AD4807" w:rsidRPr="00AD4807" w:rsidRDefault="00AD4807" w:rsidP="00AD4807">
            <w:r w:rsidRPr="00AD4807">
              <w:rPr>
                <w:b/>
                <w:bCs/>
              </w:rPr>
              <w:t>Academic:</w:t>
            </w:r>
            <w:r w:rsidRPr="00AD4807">
              <w:t xml:space="preserve"> Calculates transport of considerable sediment amounts </w:t>
            </w:r>
            <w:r w:rsidRPr="00AD4807">
              <w:lastRenderedPageBreak/>
              <w:t>altering floodplains [4].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060D25" w14:textId="77777777" w:rsidR="00AD4807" w:rsidRPr="00AD4807" w:rsidRDefault="00AD4807" w:rsidP="00AD4807">
            <w:r w:rsidRPr="00AD4807">
              <w:lastRenderedPageBreak/>
              <w:t>3</w:t>
            </w:r>
          </w:p>
        </w:tc>
      </w:tr>
      <w:tr w:rsidR="00AD4807" w:rsidRPr="00AD4807" w14:paraId="7118C74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991C44" w14:textId="77777777" w:rsidR="00AD4807" w:rsidRPr="00AD4807" w:rsidRDefault="00AD4807" w:rsidP="00AD4807">
            <w:r w:rsidRPr="00AD4807">
              <w:rPr>
                <w:b/>
                <w:bCs/>
              </w:rPr>
              <w:t>1200 MW Teesta III (Sikkim Urja)</w:t>
            </w:r>
          </w:p>
          <w:p w14:paraId="79DE44C6" w14:textId="77777777" w:rsidR="00AD4807" w:rsidRPr="00AD4807" w:rsidRDefault="00AD4807" w:rsidP="00AD4807">
            <w:r w:rsidRPr="00AD4807">
              <w:br/>
            </w:r>
          </w:p>
          <w:p w14:paraId="5F016B98" w14:textId="77777777" w:rsidR="00AD4807" w:rsidRPr="00AD4807" w:rsidRDefault="00AD4807" w:rsidP="00AD4807">
            <w:r w:rsidRPr="00AD4807">
              <w:t>Sikkim / Teesta / Destroyed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89963C" w14:textId="77777777" w:rsidR="00AD4807" w:rsidRPr="00AD4807" w:rsidRDefault="00AD4807" w:rsidP="00AD4807">
            <w:r w:rsidRPr="00AD4807">
              <w:t>Historically evaluated as a hydraulic wave. Post-disaster rebuild mandated a 19,946 cumecs spillway [3].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556AD7" w14:textId="77777777" w:rsidR="00AD4807" w:rsidRPr="00AD4807" w:rsidRDefault="00AD4807" w:rsidP="00AD4807">
            <w:r w:rsidRPr="00AD4807">
              <w:t>Assessed the transition of a Himalayan GLOF into a severe transborder debris flow, predicting lake expansion [3].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F09B4A" w14:textId="77777777" w:rsidR="00AD4807" w:rsidRPr="00AD4807" w:rsidRDefault="00AD4807" w:rsidP="00AD4807">
            <w:r w:rsidRPr="00AD4807">
              <w:rPr>
                <w:b/>
                <w:bCs/>
              </w:rPr>
              <w:t>Govt/EIA:</w:t>
            </w:r>
            <w:r w:rsidRPr="00AD4807">
              <w:t xml:space="preserve"> Water Only.</w:t>
            </w:r>
          </w:p>
          <w:p w14:paraId="79822FE9" w14:textId="77777777" w:rsidR="00AD4807" w:rsidRPr="00AD4807" w:rsidRDefault="00AD4807" w:rsidP="00AD4807">
            <w:r w:rsidRPr="00AD4807">
              <w:br/>
            </w:r>
          </w:p>
          <w:p w14:paraId="1274E92B" w14:textId="77777777" w:rsidR="00AD4807" w:rsidRPr="00AD4807" w:rsidRDefault="00AD4807" w:rsidP="00AD4807">
            <w:r w:rsidRPr="00AD4807">
              <w:rPr>
                <w:b/>
                <w:bCs/>
              </w:rPr>
              <w:t>Academic:</w:t>
            </w:r>
            <w:r w:rsidRPr="00AD4807">
              <w:t xml:space="preserve"> Modeled pre-existing sediment ingestion amplifying the flood by three orders of magnitude [3].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21E346" w14:textId="77777777" w:rsidR="00AD4807" w:rsidRPr="00AD4807" w:rsidRDefault="00AD4807" w:rsidP="00AD4807">
            <w:r w:rsidRPr="00AD4807">
              <w:t>5</w:t>
            </w:r>
          </w:p>
        </w:tc>
      </w:tr>
      <w:tr w:rsidR="00AD4807" w:rsidRPr="00AD4807" w14:paraId="3AAF374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A2AAC4" w14:textId="77777777" w:rsidR="00AD4807" w:rsidRPr="00AD4807" w:rsidRDefault="00AD4807" w:rsidP="00AD4807">
            <w:r w:rsidRPr="00AD4807">
              <w:rPr>
                <w:b/>
                <w:bCs/>
              </w:rPr>
              <w:t>510 MW Teesta V (NHPC)</w:t>
            </w:r>
          </w:p>
          <w:p w14:paraId="217DFA4C" w14:textId="77777777" w:rsidR="00AD4807" w:rsidRPr="00AD4807" w:rsidRDefault="00AD4807" w:rsidP="00AD4807">
            <w:r w:rsidRPr="00AD4807">
              <w:br/>
            </w:r>
          </w:p>
          <w:p w14:paraId="78F7E7F5" w14:textId="77777777" w:rsidR="00AD4807" w:rsidRPr="00AD4807" w:rsidRDefault="00AD4807" w:rsidP="00AD4807">
            <w:r w:rsidRPr="00AD4807">
              <w:t>Sikkim / Teesta / Damaged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8AA49A" w14:textId="77777777" w:rsidR="00AD4807" w:rsidRPr="00AD4807" w:rsidRDefault="00AD4807" w:rsidP="00AD4807">
            <w:r w:rsidRPr="00AD4807">
              <w:t>Historically evaluated as a hydraulic wave [3].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D998DD" w14:textId="77777777" w:rsidR="00AD4807" w:rsidRPr="00AD4807" w:rsidRDefault="00AD4807" w:rsidP="00AD4807">
            <w:r w:rsidRPr="00AD4807">
              <w:t>Assessed GLOF transition into a severe transborder debris flow and moraine breach [3].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CA25DC" w14:textId="77777777" w:rsidR="00AD4807" w:rsidRPr="00AD4807" w:rsidRDefault="00AD4807" w:rsidP="00AD4807">
            <w:r w:rsidRPr="00AD4807">
              <w:rPr>
                <w:b/>
                <w:bCs/>
              </w:rPr>
              <w:t>Govt/EIA:</w:t>
            </w:r>
            <w:r w:rsidRPr="00AD4807">
              <w:t xml:space="preserve"> Water Only.</w:t>
            </w:r>
          </w:p>
          <w:p w14:paraId="6A1B3F03" w14:textId="77777777" w:rsidR="00AD4807" w:rsidRPr="00AD4807" w:rsidRDefault="00AD4807" w:rsidP="00AD4807">
            <w:r w:rsidRPr="00AD4807">
              <w:br/>
            </w:r>
          </w:p>
          <w:p w14:paraId="324D4AFB" w14:textId="77777777" w:rsidR="00AD4807" w:rsidRPr="00AD4807" w:rsidRDefault="00AD4807" w:rsidP="00AD4807">
            <w:r w:rsidRPr="00AD4807">
              <w:rPr>
                <w:b/>
                <w:bCs/>
              </w:rPr>
              <w:t>Academic:</w:t>
            </w:r>
            <w:r w:rsidRPr="00AD4807">
              <w:t xml:space="preserve"> Modeled pre-existing sediment ingestion [3].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424072" w14:textId="77777777" w:rsidR="00AD4807" w:rsidRPr="00AD4807" w:rsidRDefault="00AD4807" w:rsidP="00AD4807">
            <w:r w:rsidRPr="00AD4807">
              <w:t>5</w:t>
            </w:r>
          </w:p>
        </w:tc>
      </w:tr>
      <w:tr w:rsidR="00AD4807" w:rsidRPr="00AD4807" w14:paraId="27076A8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E83472" w14:textId="77777777" w:rsidR="00AD4807" w:rsidRPr="00AD4807" w:rsidRDefault="00AD4807" w:rsidP="00AD4807">
            <w:r w:rsidRPr="00AD4807">
              <w:rPr>
                <w:b/>
                <w:bCs/>
              </w:rPr>
              <w:lastRenderedPageBreak/>
              <w:t>2000 MW Subansiri Lower (NHPC)</w:t>
            </w:r>
          </w:p>
          <w:p w14:paraId="5D30E635" w14:textId="77777777" w:rsidR="00AD4807" w:rsidRPr="00AD4807" w:rsidRDefault="00AD4807" w:rsidP="00AD4807">
            <w:r w:rsidRPr="00AD4807">
              <w:br/>
            </w:r>
          </w:p>
          <w:p w14:paraId="37FC7591" w14:textId="77777777" w:rsidR="00AD4807" w:rsidRPr="00AD4807" w:rsidRDefault="00AD4807" w:rsidP="00AD4807">
            <w:r w:rsidRPr="00AD4807">
              <w:t>Arunachal / Brahmaputra / Under Construction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370E3F" w14:textId="77777777" w:rsidR="00AD4807" w:rsidRPr="00AD4807" w:rsidRDefault="00AD4807" w:rsidP="00AD4807">
            <w:r w:rsidRPr="00AD4807">
              <w:t>Modeled dam-break of upstream lakes by routing clear-water discharge [2].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2A672C" w14:textId="77777777" w:rsidR="00AD4807" w:rsidRPr="00AD4807" w:rsidRDefault="00AD4807" w:rsidP="00AD4807">
            <w:r w:rsidRPr="00AD4807">
              <w:t>Focuses on estimating regional exposure to GLOFs and uncertainty in the transboundary energy-water nexus [2].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C4C633" w14:textId="77777777" w:rsidR="00AD4807" w:rsidRPr="00AD4807" w:rsidRDefault="00AD4807" w:rsidP="00AD4807">
            <w:r w:rsidRPr="00AD4807">
              <w:rPr>
                <w:b/>
                <w:bCs/>
              </w:rPr>
              <w:t>Govt/EIA:</w:t>
            </w:r>
            <w:r w:rsidRPr="00AD4807">
              <w:t xml:space="preserve"> Water Only.</w:t>
            </w:r>
          </w:p>
          <w:p w14:paraId="22F44362" w14:textId="77777777" w:rsidR="00AD4807" w:rsidRPr="00AD4807" w:rsidRDefault="00AD4807" w:rsidP="00AD4807">
            <w:r w:rsidRPr="00AD4807">
              <w:br/>
            </w:r>
          </w:p>
          <w:p w14:paraId="0FC9CA91" w14:textId="77777777" w:rsidR="00AD4807" w:rsidRPr="00AD4807" w:rsidRDefault="00AD4807" w:rsidP="00AD4807">
            <w:r w:rsidRPr="00AD4807">
              <w:rPr>
                <w:b/>
                <w:bCs/>
              </w:rPr>
              <w:t>Academic:</w:t>
            </w:r>
            <w:r w:rsidRPr="00AD4807">
              <w:t xml:space="preserve"> Highlights massive upstream landslide dams introducing geological material [2].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6CC67C" w14:textId="77777777" w:rsidR="00AD4807" w:rsidRPr="00AD4807" w:rsidRDefault="00AD4807" w:rsidP="00AD4807">
            <w:r w:rsidRPr="00AD4807">
              <w:t>4</w:t>
            </w:r>
          </w:p>
        </w:tc>
      </w:tr>
      <w:tr w:rsidR="00AD4807" w:rsidRPr="00AD4807" w14:paraId="262003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8E6A99" w14:textId="77777777" w:rsidR="00AD4807" w:rsidRPr="00AD4807" w:rsidRDefault="00AD4807" w:rsidP="00AD4807">
            <w:r w:rsidRPr="00AD4807">
              <w:rPr>
                <w:b/>
                <w:bCs/>
              </w:rPr>
              <w:t>2880 MW Dibang Multipurpose (NHPC)</w:t>
            </w:r>
          </w:p>
          <w:p w14:paraId="0C9C5A35" w14:textId="77777777" w:rsidR="00AD4807" w:rsidRPr="00AD4807" w:rsidRDefault="00AD4807" w:rsidP="00AD4807">
            <w:r w:rsidRPr="00AD4807">
              <w:br/>
            </w:r>
          </w:p>
          <w:p w14:paraId="653D68EF" w14:textId="77777777" w:rsidR="00AD4807" w:rsidRPr="00AD4807" w:rsidRDefault="00AD4807" w:rsidP="00AD4807">
            <w:r w:rsidRPr="00AD4807">
              <w:t>Arunachal / Brahmaputra / Cleared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EF962D" w14:textId="77777777" w:rsidR="00AD4807" w:rsidRPr="00AD4807" w:rsidRDefault="00AD4807" w:rsidP="00AD4807">
            <w:r w:rsidRPr="00AD4807">
              <w:t>Modeled dam-break routing clear-water discharge [2].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613822" w14:textId="77777777" w:rsidR="00AD4807" w:rsidRPr="00AD4807" w:rsidRDefault="00AD4807" w:rsidP="00AD4807">
            <w:r w:rsidRPr="00AD4807">
              <w:t>Focuses on estimating regional exposure to extreme transboundary geomorphic risks [2].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B32687" w14:textId="77777777" w:rsidR="00AD4807" w:rsidRPr="00AD4807" w:rsidRDefault="00AD4807" w:rsidP="00AD4807">
            <w:r w:rsidRPr="00AD4807">
              <w:rPr>
                <w:b/>
                <w:bCs/>
              </w:rPr>
              <w:t>Govt/EIA:</w:t>
            </w:r>
            <w:r w:rsidRPr="00AD4807">
              <w:t xml:space="preserve"> Water Only.</w:t>
            </w:r>
          </w:p>
          <w:p w14:paraId="7CD9C907" w14:textId="77777777" w:rsidR="00AD4807" w:rsidRPr="00AD4807" w:rsidRDefault="00AD4807" w:rsidP="00AD4807">
            <w:r w:rsidRPr="00AD4807">
              <w:br/>
            </w:r>
          </w:p>
          <w:p w14:paraId="4A021664" w14:textId="77777777" w:rsidR="00AD4807" w:rsidRPr="00AD4807" w:rsidRDefault="00AD4807" w:rsidP="00AD4807">
            <w:r w:rsidRPr="00AD4807">
              <w:rPr>
                <w:b/>
                <w:bCs/>
              </w:rPr>
              <w:t>Academic:</w:t>
            </w:r>
            <w:r w:rsidRPr="00AD4807">
              <w:t xml:space="preserve"> Highlights massive upstream landslide dams introducing geological material [2].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21D61D" w14:textId="77777777" w:rsidR="00AD4807" w:rsidRPr="00AD4807" w:rsidRDefault="00AD4807" w:rsidP="00AD4807">
            <w:r w:rsidRPr="00AD4807">
              <w:t>4</w:t>
            </w:r>
          </w:p>
        </w:tc>
      </w:tr>
    </w:tbl>
    <w:p w14:paraId="3543A2CB" w14:textId="77777777" w:rsidR="00AD4807" w:rsidRPr="00AD4807" w:rsidRDefault="00AD4807" w:rsidP="00AD4807">
      <w:r w:rsidRPr="00AD4807">
        <w:rPr>
          <w:b/>
          <w:bCs/>
        </w:rPr>
        <w:t>References</w:t>
      </w:r>
    </w:p>
    <w:p w14:paraId="7EC91DB5" w14:textId="77777777" w:rsidR="00AD4807" w:rsidRPr="00AD4807" w:rsidRDefault="00AD4807" w:rsidP="00AD4807">
      <w:r w:rsidRPr="00AD4807">
        <w:rPr>
          <w:b/>
          <w:bCs/>
        </w:rPr>
        <w:lastRenderedPageBreak/>
        <w:t>[1]</w:t>
      </w:r>
      <w:r w:rsidRPr="00AD4807">
        <w:t xml:space="preserve"> Shugar, D. H., et al. (2021). </w:t>
      </w:r>
      <w:r w:rsidRPr="00AD4807">
        <w:rPr>
          <w:i/>
          <w:iCs/>
        </w:rPr>
        <w:t>A massive rock and ice avalanche caused the 2021 disaster at Chamoli, Indian Himalaya.</w:t>
      </w:r>
      <w:r w:rsidRPr="00AD4807">
        <w:t xml:space="preserve"> Science, 373(6552), 300-306. DOI: 10.1126/science.abh4455.</w:t>
      </w:r>
    </w:p>
    <w:p w14:paraId="0485B267" w14:textId="77777777" w:rsidR="00AD4807" w:rsidRPr="00AD4807" w:rsidRDefault="00AD4807" w:rsidP="00AD4807">
      <w:r w:rsidRPr="00AD4807">
        <w:rPr>
          <w:b/>
          <w:bCs/>
        </w:rPr>
        <w:t>[2]</w:t>
      </w:r>
      <w:r w:rsidRPr="00AD4807">
        <w:t xml:space="preserve"> Schwanghart, W., et al. (2016). </w:t>
      </w:r>
      <w:r w:rsidRPr="00AD4807">
        <w:rPr>
          <w:i/>
          <w:iCs/>
        </w:rPr>
        <w:t>Uncertainty in the Himalayan energy–water nexus: estimating regional exposure to glacial lake outburst floods.</w:t>
      </w:r>
      <w:r w:rsidRPr="00AD4807">
        <w:t xml:space="preserve"> Environmental Research Letters, 11(7), 074005. DOI: 10.1088/1748-9326/11/7/074005.</w:t>
      </w:r>
    </w:p>
    <w:p w14:paraId="1819C075" w14:textId="77777777" w:rsidR="00AD4807" w:rsidRPr="00AD4807" w:rsidRDefault="00AD4807" w:rsidP="00AD4807">
      <w:r w:rsidRPr="00AD4807">
        <w:rPr>
          <w:b/>
          <w:bCs/>
        </w:rPr>
        <w:t>[3]</w:t>
      </w:r>
      <w:r w:rsidRPr="00AD4807">
        <w:t xml:space="preserve"> Sattar, A., et al. (2022). </w:t>
      </w:r>
      <w:r w:rsidRPr="00AD4807">
        <w:rPr>
          <w:i/>
          <w:iCs/>
        </w:rPr>
        <w:t>Transition of a small Himalayan glacier lake outburst flood to a giant transborder flood and debris flow.</w:t>
      </w:r>
      <w:r w:rsidRPr="00AD4807">
        <w:t xml:space="preserve"> Scientific Reports, 12, 12450. DOI: 10.1038/s41598-022-15549-y.</w:t>
      </w:r>
    </w:p>
    <w:p w14:paraId="2EF91455" w14:textId="77777777" w:rsidR="00AD4807" w:rsidRPr="00AD4807" w:rsidRDefault="00AD4807" w:rsidP="00AD4807">
      <w:r w:rsidRPr="00AD4807">
        <w:rPr>
          <w:b/>
          <w:bCs/>
        </w:rPr>
        <w:t>[4]</w:t>
      </w:r>
      <w:r w:rsidRPr="00AD4807">
        <w:t xml:space="preserve"> Bhatt, A., et al. (2024). </w:t>
      </w:r>
      <w:r w:rsidRPr="00AD4807">
        <w:rPr>
          <w:i/>
          <w:iCs/>
        </w:rPr>
        <w:t>Comprehensive analysis of hydrological and glacial dynamics in the Himalayas: addressing glacial lake outburst flood risks in hydropower development.</w:t>
      </w:r>
      <w:r w:rsidRPr="00AD4807">
        <w:t xml:space="preserve"> (Research modeling for Bajoli-Holi and GL-52).</w:t>
      </w:r>
    </w:p>
    <w:p w14:paraId="248DD3D4" w14:textId="77777777" w:rsidR="00AD4807" w:rsidRPr="00AD4807" w:rsidRDefault="00AD4807" w:rsidP="00AD4807">
      <w:r w:rsidRPr="00AD4807">
        <w:rPr>
          <w:b/>
          <w:bCs/>
        </w:rPr>
        <w:t>[5]</w:t>
      </w:r>
      <w:r w:rsidRPr="00AD4807">
        <w:t xml:space="preserve"> South Asia Network on Dams, Rivers and People (SANDRP). (2014–2025). </w:t>
      </w:r>
      <w:r w:rsidRPr="00AD4807">
        <w:rPr>
          <w:i/>
          <w:iCs/>
        </w:rPr>
        <w:t>Independent assessments, EIA critiques, and cascade impact analyses of Chenab and Ravi Basin hydropower projects.</w:t>
      </w:r>
    </w:p>
    <w:p w14:paraId="70042269" w14:textId="0464A7F9" w:rsidR="00F61D99" w:rsidRDefault="00AD4807" w:rsidP="00AD4807">
      <w:pPr>
        <w:rPr>
          <w:i/>
          <w:iCs/>
        </w:rPr>
      </w:pPr>
      <w:r w:rsidRPr="00AD4807">
        <w:rPr>
          <w:b/>
          <w:bCs/>
        </w:rPr>
        <w:t>[6]</w:t>
      </w:r>
      <w:r w:rsidRPr="00AD4807">
        <w:t xml:space="preserve"> Jammu &amp; Kashmir District Disaster Management Authority / Greater Kashmir Analysis (2026). </w:t>
      </w:r>
      <w:r w:rsidR="005E260F">
        <w:rPr>
          <w:i/>
          <w:iCs/>
        </w:rPr>
        <w:t>GLOF Risk Management Plan, 2024</w:t>
      </w:r>
    </w:p>
    <w:p w14:paraId="5BD841D7" w14:textId="33270E0D" w:rsidR="00AD4807" w:rsidRPr="00754880" w:rsidRDefault="00AD4807">
      <w:pPr>
        <w:rPr>
          <w:i/>
          <w:iCs/>
        </w:rPr>
      </w:pPr>
    </w:p>
    <w:sectPr w:rsidR="00AD4807" w:rsidRPr="00754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0538A" w14:textId="77777777" w:rsidR="00B833D9" w:rsidRDefault="00B833D9" w:rsidP="00ED2BCA">
      <w:pPr>
        <w:spacing w:after="0" w:line="240" w:lineRule="auto"/>
      </w:pPr>
      <w:r>
        <w:separator/>
      </w:r>
    </w:p>
  </w:endnote>
  <w:endnote w:type="continuationSeparator" w:id="0">
    <w:p w14:paraId="29022C9F" w14:textId="77777777" w:rsidR="00B833D9" w:rsidRDefault="00B833D9" w:rsidP="00ED2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C43AE" w14:textId="77777777" w:rsidR="00B833D9" w:rsidRDefault="00B833D9" w:rsidP="00ED2BCA">
      <w:pPr>
        <w:spacing w:after="0" w:line="240" w:lineRule="auto"/>
      </w:pPr>
      <w:r>
        <w:separator/>
      </w:r>
    </w:p>
  </w:footnote>
  <w:footnote w:type="continuationSeparator" w:id="0">
    <w:p w14:paraId="2298427C" w14:textId="77777777" w:rsidR="00B833D9" w:rsidRDefault="00B833D9" w:rsidP="00ED2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293D"/>
    <w:multiLevelType w:val="hybridMultilevel"/>
    <w:tmpl w:val="8C60A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63A7F"/>
    <w:multiLevelType w:val="multilevel"/>
    <w:tmpl w:val="90E4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F4395F"/>
    <w:multiLevelType w:val="multilevel"/>
    <w:tmpl w:val="7956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1D5D66"/>
    <w:multiLevelType w:val="multilevel"/>
    <w:tmpl w:val="9F66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2238694">
    <w:abstractNumId w:val="3"/>
  </w:num>
  <w:num w:numId="2" w16cid:durableId="1385300918">
    <w:abstractNumId w:val="1"/>
  </w:num>
  <w:num w:numId="3" w16cid:durableId="384718126">
    <w:abstractNumId w:val="2"/>
  </w:num>
  <w:num w:numId="4" w16cid:durableId="1863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07"/>
    <w:rsid w:val="000070F8"/>
    <w:rsid w:val="00017661"/>
    <w:rsid w:val="000370B9"/>
    <w:rsid w:val="0005336A"/>
    <w:rsid w:val="00097A71"/>
    <w:rsid w:val="000B4290"/>
    <w:rsid w:val="000D3237"/>
    <w:rsid w:val="000E151B"/>
    <w:rsid w:val="00145B3E"/>
    <w:rsid w:val="00156326"/>
    <w:rsid w:val="00171BB9"/>
    <w:rsid w:val="00174C7D"/>
    <w:rsid w:val="001B3D2B"/>
    <w:rsid w:val="001C2684"/>
    <w:rsid w:val="001C302B"/>
    <w:rsid w:val="001E37A9"/>
    <w:rsid w:val="001E6730"/>
    <w:rsid w:val="001F46BD"/>
    <w:rsid w:val="001F7AA3"/>
    <w:rsid w:val="002009BF"/>
    <w:rsid w:val="00206030"/>
    <w:rsid w:val="00244335"/>
    <w:rsid w:val="0024455F"/>
    <w:rsid w:val="00275059"/>
    <w:rsid w:val="002920F3"/>
    <w:rsid w:val="002C12D8"/>
    <w:rsid w:val="002F12E2"/>
    <w:rsid w:val="002F2C98"/>
    <w:rsid w:val="003154BF"/>
    <w:rsid w:val="00340B50"/>
    <w:rsid w:val="0036578D"/>
    <w:rsid w:val="003978B9"/>
    <w:rsid w:val="003D5816"/>
    <w:rsid w:val="00432D4B"/>
    <w:rsid w:val="0046627C"/>
    <w:rsid w:val="004811BC"/>
    <w:rsid w:val="00484E2F"/>
    <w:rsid w:val="00495359"/>
    <w:rsid w:val="004B6B30"/>
    <w:rsid w:val="00504065"/>
    <w:rsid w:val="00512AAF"/>
    <w:rsid w:val="005214BD"/>
    <w:rsid w:val="00555CCD"/>
    <w:rsid w:val="00573B8B"/>
    <w:rsid w:val="005919D7"/>
    <w:rsid w:val="00591E43"/>
    <w:rsid w:val="005B146E"/>
    <w:rsid w:val="005C7E17"/>
    <w:rsid w:val="005D087F"/>
    <w:rsid w:val="005E260F"/>
    <w:rsid w:val="005F089B"/>
    <w:rsid w:val="00614FA8"/>
    <w:rsid w:val="0062394E"/>
    <w:rsid w:val="00625867"/>
    <w:rsid w:val="00644FF2"/>
    <w:rsid w:val="006C65AE"/>
    <w:rsid w:val="007051FA"/>
    <w:rsid w:val="00714B15"/>
    <w:rsid w:val="00740D74"/>
    <w:rsid w:val="00754880"/>
    <w:rsid w:val="0075710C"/>
    <w:rsid w:val="00774F2A"/>
    <w:rsid w:val="007C0AD8"/>
    <w:rsid w:val="007F68FC"/>
    <w:rsid w:val="0081639C"/>
    <w:rsid w:val="0082484E"/>
    <w:rsid w:val="00826975"/>
    <w:rsid w:val="00832459"/>
    <w:rsid w:val="00883F43"/>
    <w:rsid w:val="00937038"/>
    <w:rsid w:val="009476CB"/>
    <w:rsid w:val="00963EF1"/>
    <w:rsid w:val="00993E93"/>
    <w:rsid w:val="009955A6"/>
    <w:rsid w:val="00996E74"/>
    <w:rsid w:val="009B198E"/>
    <w:rsid w:val="009D5DE3"/>
    <w:rsid w:val="009E2E18"/>
    <w:rsid w:val="00A3700D"/>
    <w:rsid w:val="00A8573B"/>
    <w:rsid w:val="00A974CC"/>
    <w:rsid w:val="00AD4807"/>
    <w:rsid w:val="00AE2AF9"/>
    <w:rsid w:val="00B4385E"/>
    <w:rsid w:val="00B61D86"/>
    <w:rsid w:val="00B66A4A"/>
    <w:rsid w:val="00B712D6"/>
    <w:rsid w:val="00B833D9"/>
    <w:rsid w:val="00B918AF"/>
    <w:rsid w:val="00BC2451"/>
    <w:rsid w:val="00C1262D"/>
    <w:rsid w:val="00C32E47"/>
    <w:rsid w:val="00C33620"/>
    <w:rsid w:val="00C339E2"/>
    <w:rsid w:val="00C53F2B"/>
    <w:rsid w:val="00C629DC"/>
    <w:rsid w:val="00CC3A9E"/>
    <w:rsid w:val="00CF321B"/>
    <w:rsid w:val="00D3236B"/>
    <w:rsid w:val="00D37CDC"/>
    <w:rsid w:val="00D47340"/>
    <w:rsid w:val="00D55947"/>
    <w:rsid w:val="00D9146C"/>
    <w:rsid w:val="00DA1703"/>
    <w:rsid w:val="00DE54BE"/>
    <w:rsid w:val="00E03122"/>
    <w:rsid w:val="00E2452F"/>
    <w:rsid w:val="00E2600D"/>
    <w:rsid w:val="00E379A5"/>
    <w:rsid w:val="00E70A66"/>
    <w:rsid w:val="00E73B3D"/>
    <w:rsid w:val="00EA3BBB"/>
    <w:rsid w:val="00EA6676"/>
    <w:rsid w:val="00EC123F"/>
    <w:rsid w:val="00ED2BCA"/>
    <w:rsid w:val="00F232B4"/>
    <w:rsid w:val="00F511BA"/>
    <w:rsid w:val="00F61D99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4D82F"/>
  <w15:chartTrackingRefBased/>
  <w15:docId w15:val="{BE3A5D3D-CE27-4818-9363-89C3E651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mr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807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807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807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AD480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AD480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AD4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807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2BCA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2BCA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ED2BC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D2B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2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D6A84-6216-4679-974A-B150253B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7</Pages>
  <Words>911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Parineeta Dandekar</dc:creator>
  <cp:keywords/>
  <dc:description/>
  <cp:lastModifiedBy>Parineeta Dandekar</cp:lastModifiedBy>
  <cp:revision>116</cp:revision>
  <dcterms:created xsi:type="dcterms:W3CDTF">2026-09-01T19:21:00Z</dcterms:created>
  <dcterms:modified xsi:type="dcterms:W3CDTF">2026-09-03T00:12:00Z</dcterms:modified>
</cp:coreProperties>
</file>